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51A5C">
        <w:rPr>
          <w:rFonts w:ascii="Times New Roman" w:hAnsi="Times New Roman"/>
          <w:sz w:val="28"/>
          <w:szCs w:val="28"/>
          <w:u w:val="single"/>
        </w:rPr>
        <w:t>УТВЕРЖДАЮ</w:t>
      </w: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 xml:space="preserve">И. о. директора МБОУ </w:t>
      </w: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 xml:space="preserve">«Сусанинская СОШ» </w:t>
      </w: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Лысико</w:t>
      </w:r>
      <w:r w:rsidRPr="00551A5C">
        <w:rPr>
          <w:rFonts w:ascii="Times New Roman" w:hAnsi="Times New Roman"/>
          <w:sz w:val="28"/>
          <w:szCs w:val="28"/>
        </w:rPr>
        <w:t>ва С. В.</w:t>
      </w: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Pr="00551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EA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Pr="00551A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551A5C">
        <w:rPr>
          <w:rFonts w:ascii="Times New Roman" w:hAnsi="Times New Roman"/>
          <w:sz w:val="28"/>
          <w:szCs w:val="28"/>
        </w:rPr>
        <w:t>г</w:t>
      </w: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 xml:space="preserve">Приказ </w:t>
      </w:r>
      <w:r w:rsidRPr="004A0DE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A0DEA">
        <w:rPr>
          <w:rFonts w:ascii="Times New Roman" w:hAnsi="Times New Roman"/>
          <w:sz w:val="28"/>
          <w:szCs w:val="28"/>
          <w:u w:val="single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A5C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551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EA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A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551A5C">
        <w:rPr>
          <w:rFonts w:ascii="Times New Roman" w:hAnsi="Times New Roman"/>
          <w:sz w:val="28"/>
          <w:szCs w:val="28"/>
        </w:rPr>
        <w:t>г</w:t>
      </w: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</w:p>
    <w:p w:rsidR="00311A98" w:rsidRPr="00551A5C" w:rsidRDefault="00311A98" w:rsidP="00C77131">
      <w:pPr>
        <w:jc w:val="right"/>
        <w:rPr>
          <w:rFonts w:ascii="Times New Roman" w:hAnsi="Times New Roman"/>
          <w:sz w:val="28"/>
          <w:szCs w:val="28"/>
        </w:rPr>
      </w:pP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 </w:t>
      </w:r>
    </w:p>
    <w:p w:rsidR="00311A98" w:rsidRPr="00551A5C" w:rsidRDefault="00311A98" w:rsidP="00071239">
      <w:pPr>
        <w:jc w:val="center"/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/>
          <w:bCs/>
          <w:sz w:val="28"/>
          <w:szCs w:val="28"/>
        </w:rPr>
        <w:t>Положение   о психолого-медико-педагогическом консилиуме</w:t>
      </w:r>
    </w:p>
    <w:p w:rsidR="00311A98" w:rsidRPr="00551A5C" w:rsidRDefault="00311A98" w:rsidP="00071239">
      <w:pPr>
        <w:jc w:val="center"/>
        <w:rPr>
          <w:rFonts w:ascii="Times New Roman" w:hAnsi="Times New Roman"/>
          <w:b/>
          <w:sz w:val="28"/>
          <w:szCs w:val="28"/>
        </w:rPr>
      </w:pPr>
      <w:r w:rsidRPr="00551A5C">
        <w:rPr>
          <w:rFonts w:ascii="Times New Roman" w:hAnsi="Times New Roman"/>
          <w:b/>
          <w:bCs/>
          <w:sz w:val="28"/>
          <w:szCs w:val="28"/>
        </w:rPr>
        <w:t>Муниципального бюджетного дошкольного  образовательного  учреждения</w:t>
      </w:r>
    </w:p>
    <w:p w:rsidR="00311A98" w:rsidRPr="00551A5C" w:rsidRDefault="00311A98" w:rsidP="000712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1A5C">
        <w:rPr>
          <w:rFonts w:ascii="Times New Roman" w:hAnsi="Times New Roman"/>
          <w:b/>
          <w:bCs/>
          <w:sz w:val="28"/>
          <w:szCs w:val="28"/>
        </w:rPr>
        <w:t>«Сусанинская средняя общеобразовательная школа»</w:t>
      </w:r>
    </w:p>
    <w:p w:rsidR="00311A98" w:rsidRPr="00551A5C" w:rsidRDefault="00311A98" w:rsidP="00071239">
      <w:pPr>
        <w:jc w:val="center"/>
        <w:rPr>
          <w:rFonts w:ascii="Times New Roman" w:hAnsi="Times New Roman"/>
          <w:b/>
          <w:sz w:val="28"/>
          <w:szCs w:val="28"/>
        </w:rPr>
      </w:pPr>
      <w:r w:rsidRPr="00551A5C">
        <w:rPr>
          <w:rFonts w:ascii="Times New Roman" w:hAnsi="Times New Roman"/>
          <w:b/>
          <w:bCs/>
          <w:sz w:val="28"/>
          <w:szCs w:val="28"/>
        </w:rPr>
        <w:t>(дошкольные группы)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1. Общие положения.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1.1. Психолого-медико-педагогический консилиум дошкольного образовательного учреждения (далее — ПМПк) создается в соответствии с "Методическими рекомендациями по психолого-педагогическому сопровождению детей в учебно-воспитательном процессе в условиях модернизации образования" (письмо Минобразования России от 27.03.2000 № 27/901-6 "О психолого-медико-педагогическом консилиуме (ПМПк) образовательного учреждения").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1.2. ПМПк в своей работе руководствуется Конвенцией ООН о правах ребенка, Конституцией РФ, Законом РФ от 10.07.1992 № 3266-1 "Об образовании" и другими законами Российской Федерации, рекомендациями региональных и муниципальных органов управления образования, уставом и локальными актами, регулирующими организацию образовательного процесса в дошкольном образовательном учреждении, договором между дошкольным образовательным учреждением и родителями (законными представителями) детей (воспитанников), настоящим Положением.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1.3. Общее руководство работой ПМПк возлагается на руководителя дошкольного  образовательного учреждения.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1.4.   ПМПк  создается  с  целью  обеспечения  диагностико-коррекционного,  психолого-медико-педагогического сопровождения воспитанников  с отклонениями в развитии исходя из  реальных   возможностей   дошкольного   образовательного   учреждения   и   в   соответствии   со специальными     образовательными     потребностями,     возрастными     и     индивидуальными особенностями, состоянием здоровья детей.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2. Цели и задачи ПМПк.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2.1. Целями деятельности ПМПк являются коллективная разработка и планирование системы комплексного сопровождения воспитанников в рамках дошкольного образовательного процесса.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2.2. Задачами ПМПк являются: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своевременное выявление и комплексное обследование детей, имеющих отклонения в адаптации, обучении и поведении;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профилактика физических, интеллектуальных и эмоционально-личностных перегрузок  воспитанников;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выявление резервных возможностей развития детей;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определение характера, продолжительности и эффективности специальной (коррекционной) помощи исходя из имеющихся в данном образовательном учреждении возможностей;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 разработка программы коррекционных мероприятий с целью преодоления отклонений в развитии детей;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 консультирование в ходе разрешения сложных или конфликтных педагогических ситуаций;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подготовка и ведение документации, отражающей актуальное развитие ребенка, диагностику его состояния;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 организация взаимодействия педагогов и специалистов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 3. Основные функции ПМПк.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3.1. Проведение углубленной психолого-медико-педагогической диагностики ребенка на протяжении всего периода его нахождения в образовательном учреждении.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3.2. Диагностика индивидуальных особенностей личности, программирование возможностей ее коррекции.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3.3. Обеспечение общей и индивидуальной коррекционно-развивающей направленности воспитательно-образовательного процесса.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3.4. Создание климата психологического комфорта для всех участников образовательного процесса.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4. Структура и организация деятельности ПМПк.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4.1. ПМПк создается приказом руководителя образовательного учреждения.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4.2. В состав ПМПк входят: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заместитель  директора образовательного  учреждения  по  УВР;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 xml:space="preserve">-     педагог-психолог;    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учитель-логопед;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медицинский работник;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педагоги, работающие с детьми.</w:t>
      </w:r>
      <w:r w:rsidRPr="00551A5C">
        <w:rPr>
          <w:rFonts w:ascii="Times New Roman" w:hAnsi="Times New Roman"/>
          <w:sz w:val="28"/>
          <w:szCs w:val="28"/>
        </w:rPr>
        <w:tab/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При отсутствии специалистов в образовательном учреждении они могут привлекаться к работе ПМПк на договорной основе.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4.3. Специалисты, включенные в состав ПМПк, выполняют работу в рамках основного рабочего времени, составляя индивидуальный план деятельности в соответствии с реальным запросом на обследование детей. Специалистам может быть установлена доплата за увеличение объема работ, размер которой определяется в соответствии со ст. 32, 34 Закона РФ от 10.07.1992 № 3266-1 "Об образовании" руководителем образовательного учреждения.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4.4. 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 представителей)  на основании договора между образовательным учреждением и родителями воспитанников. Во всех случаях согласие на обследование и (или) коррекционную работу должно быть оформлено в письменном виде.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4.5. Обследование ребенка проводится каждым специалистом индивидуально с учетом реальной возрастной психофизиологической нагрузки на воспитанника.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4.6. При обсуждении на ПМПк должны быть представлены следующие документы: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педагогическое представление, в котором отражены проблемы, возникающие у педагога и (или) воспитателя, работающих с ребенком;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 выписка из истории развития воспитанника;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представление педагога-психолога, учителя-логопеда по установленной форме.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4.7. На основании полученных данных, их коллегиального обсуждения и анализа на заседании ПМПк составляются заключение и рекомендации по индивидуальной работе с ребенком.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4.8. Изменение условий получения дошкольного образования (в рамках возможностей, имеющихся в данном образовательном учреждении) осуществляется на основе заключения ПМПк и заявления родителей (законных представителей).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4.9. В апреле — мае ПМПк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согласия на это родителей (законных представителей). В случае перевода ребенка в другую образовательную систему оформляется выписка из карты развития, которая выдается родителям (законным представителям) по запросу из того образовательного учреждения, в котором будет обучаться (воспитываться) ребенок.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4.10.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или спорных вопросов специалисты ПМПк рекомендуют родителям (законным представителям) обращаться в городскую (областную) психолого-медико-педагогическую комиссию (ГПМПК).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4.11. В ходе деятельности  ПМПк оформляется следующая документация: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годовой план и график плановых заседаний ПМПк;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заявление  родителей (законных  представителей);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журнал записи детей на ПМПк;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журнал   регистрации   заключений,   рекомендаций   специалистов   и   коллегиального заключения и рекомендаций ПМПк;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психологическое  представление  на  ребенка;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представление учителя – логопеда на  ребенка;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представление  воспитателя  на  ребенка;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выписка из  медицинской  карты  ребенка;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 протокол  заседания  ПМПк</w:t>
      </w:r>
      <w:bookmarkStart w:id="0" w:name="_GoBack"/>
      <w:bookmarkEnd w:id="0"/>
      <w:r w:rsidRPr="00551A5C">
        <w:rPr>
          <w:rFonts w:ascii="Times New Roman" w:hAnsi="Times New Roman"/>
          <w:sz w:val="28"/>
          <w:szCs w:val="28"/>
        </w:rPr>
        <w:t xml:space="preserve">;    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5. Порядок подготовки и проведения ПМПк.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5.1. ПМПк работает по плану, составленному на учебный год. Заседания консилиума подразделяются на плановые и внеплановые.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5.2. Плановые ПМПк проводятся не реже 1 раза в квартал: в кризисные периоды развития детей, на этапах их перехода с одной ступени образования на другую.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5.3. Деятельность планового консилиума ориентирована на решение следующих задач: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определение путей психолого-медико-педагогического сопровождения детей;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выработка согласованных решений по созданию оптимальных условий для развития и обучения детей;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динамическая оценка состояния ребенка, группы и коррекция ранее намеченной программы.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5.4. Внеплановые заседания ПМПк собираются по запросам специалистов, организующих коррекционно-развивающее обучение или внеурочную работу с конкретным ребенком, а также по запросам родителей (законных представителей) воспитанников. Поводом для внепланового ПМПк является отрицательная динамика обучения и развития ребенка.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5.5. Задачами внепланового ПМПк являются: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  решение вопроса о принятии каких-либо необходимых экстренных мер по выявленным обстоятельствам;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изменение ранее проводимой коррекционно-развивающей программы в случае ее неэффективности.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5.6. Для повышения эффективности коррекционно-развивающей работы с воспитанником решением ПМПк назначается ведущий специалист.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5.7. Решением консилиума ведущим специалистом назначается в первую очередь воспитатель группы, но может быть назначен и другой специалист, проводящий коррекционно-развивающее обучение. В функциональные обязанности ведущего специалиста входят индивидуальная коррекционно-развивающая работа с ребенком, а также отслеживание проведения комплексных диагностических обследований и коррекционных мероприятий и координация работы других специалистов.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5.8. Подготовка и проведение ПМПк: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Обсуждение ребенка на консилиуме планируется не позднее двух недель до даты его проведения.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Председатель ПМПк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ПМПк.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Ведущий специалист обсуждаемого ребенка по согласованию с председателем ПМПк  составляет список специалистов, участвующих в консилиуме.</w:t>
      </w:r>
      <w:r w:rsidRPr="00551A5C">
        <w:rPr>
          <w:rFonts w:ascii="Times New Roman" w:hAnsi="Times New Roman"/>
          <w:sz w:val="28"/>
          <w:szCs w:val="28"/>
        </w:rPr>
        <w:tab/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 Специалисты, ведущие работу с ребенком, обязаны не позднее, чем за 3 дня до проведения ПМПк представить ведущему  специалисту характеристику динамики развития ребенка за период, прошедший с момента последнего консилиума.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 xml:space="preserve">-     На ребенка, обсуждаемого на консилиуме, заводится карта психолого-медико-педагогического сопровождения, содержащая рекомендации по организации индивидуального подхода к работе с ним. Карта хранится вместе </w:t>
      </w:r>
      <w:r w:rsidRPr="00551A5C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551A5C">
        <w:rPr>
          <w:rFonts w:ascii="Times New Roman" w:hAnsi="Times New Roman"/>
          <w:sz w:val="28"/>
          <w:szCs w:val="28"/>
        </w:rPr>
        <w:t>документацией ПМПк у председателя консилиума в месте, исключающем возможность ознакомления с ее содержанием посторонних лиц.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5.9. Порядок проведения ПМПк: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ПМПк проводится под руководством председателя консилиума, а в его отсутствие — заместителя председателя.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На заседании ПМПк ведущий специалист, а также все специалисты, участвовавшие в обследовании и/или коррекционной работе, представляют заключения на ребенка и рекомендации. Коллегиальное заключение ПМПк содержит обобщенную характеристику структуры нарушения развития ребенка (без указания диагноза) и программу специальной коррекционной помощи с рекомендациями специалистов.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 Заключения специалистов, коллегиальное заключение ПМПк, предложенные рекомендации доводятся до сведения родителей (законных представителей).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При направлении ребенка на ГПМПК выписка  из  протокола  ПМПк  и  другие  документы  передаются   представителем ПМПк лично. 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Протокол ПМПк оформляется секретарем консилиума не позднее чем через 3 дня после его проведения.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 Председатель и члены ПМПк несут персональную ответственность за конфиденциальность информации о ребенке, полученной в процессе работы консилиума.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6. Права и обязанности специалистов ПМПк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6.1. Специалисты ПМПк имеют право: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 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  обращаться к педагогическим работникам, администрации ОУ, родителям (законным представителям) воспитанников для координации коррекционно-развивающей работы с детьми;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проводить в образовательном учреждении индивидуальные и групповые обследования (медицинские, логопедические, психологические);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 требовать от администрации образовательного учреждения создания условий, необходимых для успешного выполнения своих профессиональных обязанностей, обеспечения инструктивной и методической документацией;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получать от директора образовательного учреждения сведения информативно-правового и организационного характера, знакомиться с соответствующими документами;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 обращаться за консультацией в образовательные, медицинские, специальные (коррекционные) учреждения, привлекать к работе ПМПк специалистов городской (областной) психолого-медико-педагогической комиссии (ПМПК);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 вести просветительскую деятельность по пропаганде психолого-медико-педагогаческих  знаний;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 обобщать и распространять опыт своей работы, выпускать буклеты, методические разработки, рекомендации и т. д.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6.2. Специалисты ПМПк обязаны: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рассматривать вопросы и принимать решения строго в рамках своей профессиональной компетенции;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   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принимать решения и вести работу в формах, исключающих возможность нанесения вреда здоровью (в т. ч. психическому), чести и достоинству воспитанников, их родителей (законных представителей), педагогических работников;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 участвовать в управлении коллективом, содействовать созданию благоприятного психологического климата в дошкольном учреждении, разрабатывать индивидуальные программы коррекционно-развивающей работы с детьми;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 осуществлять профилактику физических, интеллектуальных и психических нагрузок, эмоциональных срывов, организовывать лечебно-оздоровителъные мероприятия;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 готовить подробное заключение о состоянии развития и здоровья воспитанников для представления на городскую (областную) психолого-медико-педагогическую комиссию (ПМПК).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bCs/>
          <w:sz w:val="28"/>
          <w:szCs w:val="28"/>
        </w:rPr>
        <w:t>7. Ответственность специалистов ПМПк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Специалисты ПМПк несут ответственность: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            за адекватность используемых диагностических и коррекционных методов работы;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            обоснованность рекомендаций;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            конфиденциальность полученной при обследовании информации;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            соблюдение прав и свобод личности ребенка;</w:t>
      </w:r>
    </w:p>
    <w:p w:rsidR="00311A98" w:rsidRPr="00551A5C" w:rsidRDefault="00311A98" w:rsidP="00006DFA">
      <w:pPr>
        <w:rPr>
          <w:rFonts w:ascii="Times New Roman" w:hAnsi="Times New Roman"/>
          <w:sz w:val="28"/>
          <w:szCs w:val="28"/>
        </w:rPr>
      </w:pPr>
      <w:r w:rsidRPr="00551A5C">
        <w:rPr>
          <w:rFonts w:ascii="Times New Roman" w:hAnsi="Times New Roman"/>
          <w:sz w:val="28"/>
          <w:szCs w:val="28"/>
        </w:rPr>
        <w:t>-                   ведение документации и ее сохранность.</w:t>
      </w:r>
    </w:p>
    <w:p w:rsidR="00311A98" w:rsidRPr="00551A5C" w:rsidRDefault="00311A98">
      <w:pPr>
        <w:rPr>
          <w:rFonts w:ascii="Times New Roman" w:hAnsi="Times New Roman"/>
          <w:sz w:val="28"/>
          <w:szCs w:val="28"/>
        </w:rPr>
      </w:pPr>
    </w:p>
    <w:sectPr w:rsidR="00311A98" w:rsidRPr="00551A5C" w:rsidSect="0030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47"/>
    <w:rsid w:val="00006DFA"/>
    <w:rsid w:val="00071239"/>
    <w:rsid w:val="00094BC3"/>
    <w:rsid w:val="002034F9"/>
    <w:rsid w:val="002A328F"/>
    <w:rsid w:val="00305B33"/>
    <w:rsid w:val="00311A98"/>
    <w:rsid w:val="003746B3"/>
    <w:rsid w:val="004A0DEA"/>
    <w:rsid w:val="00504D11"/>
    <w:rsid w:val="00551A5C"/>
    <w:rsid w:val="006C4465"/>
    <w:rsid w:val="006C60EF"/>
    <w:rsid w:val="008758F8"/>
    <w:rsid w:val="00911CFE"/>
    <w:rsid w:val="00AA4567"/>
    <w:rsid w:val="00C77131"/>
    <w:rsid w:val="00D11BB4"/>
    <w:rsid w:val="00D91447"/>
    <w:rsid w:val="00DD74A9"/>
    <w:rsid w:val="00EF4691"/>
    <w:rsid w:val="00FA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9</Pages>
  <Words>2128</Words>
  <Characters>12130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Тадинен</cp:lastModifiedBy>
  <cp:revision>10</cp:revision>
  <cp:lastPrinted>2013-09-30T06:37:00Z</cp:lastPrinted>
  <dcterms:created xsi:type="dcterms:W3CDTF">2013-03-06T12:05:00Z</dcterms:created>
  <dcterms:modified xsi:type="dcterms:W3CDTF">2014-01-16T14:10:00Z</dcterms:modified>
</cp:coreProperties>
</file>